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004A11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03-06/2020/2373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CA5189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03-06/2020/2373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54CC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2020-07-03T13:05:00Z</dcterms:modified>
</cp:coreProperties>
</file>